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a="http://schemas.openxmlformats.org/drawingml/2006/main" xmlns:pic="http://schemas.openxmlformats.org/drawingml/2006/picture" mc:Ignorable="w14 wp14">
  <w:body>
    <w:p>
      <w:pPr>
        <w:pStyle w:val="style0"/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snapToGrid w:val="0"/>
        <w:textAlignment w:val="baseline"/>
      </w:pP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Science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 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skill</w:t>
      </w:r>
      <w:bookmarkStart w:id="0" w:name="_GoBack"/>
      <w:bookmarkEnd w:id="0"/>
    </w:p>
    <w:p>
      <w:pPr>
        <w:pStyle w:val="style0"/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snapToGrid w:val="0"/>
        <w:textAlignment w:val="baseline"/>
      </w:pP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1.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 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What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 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is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 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simple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 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machines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 </w:t>
      </w:r>
    </w:p>
    <w:p>
      <w:pPr>
        <w:pStyle w:val="style0"/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snapToGrid w:val="0"/>
        <w:textAlignment w:val="baseline"/>
      </w:pP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2.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 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Mention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 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five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 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examples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  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of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 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simple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 </w:t>
      </w:r>
      <w:r>
        <w:rPr>
          <w:lang w:val="en-US"/>
          <w:b w:val="0"/>
          <w:i w:val="0"/>
          <w:sz w:val="22"/>
          <w:spacing w:val="0"/>
          <w:w w:val="100"/>
          <w:rFonts w:ascii="Calibri" w:cs="Times New Roman" w:eastAsia="宋体" w:hAnsi="Calibri"/>
          <w:caps w:val="0"/>
        </w:rPr>
        <w:t>machines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Words>12</Words>
  <Characters>53</Characters>
  <Application>WPS Office</Application>
  <Paragraphs>3</Paragraphs>
  <CharactersWithSpaces>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2022-03-09T10:29:26Z</dcterms:created>
  <dc:creator>TECNO LA7 Pro</dc:creator>
  <lastModifiedBy>TECNO LA7 Pro</lastModifiedBy>
  <dcterms:modified xsi:type="dcterms:W3CDTF">2022-03-09T10:33:20Z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tbak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Science skill</w:t>
      </w:r>
    </w:p>
    <w:p>
      <w:pPr>
        <w:pStyle w:val="style0"/>
        <w:rPr/>
      </w:pPr>
      <w:r>
        <w:rPr>
          <w:lang w:val="en-US"/>
        </w:rPr>
        <w:t xml:space="preserve">1. What is water? </w:t>
      </w:r>
    </w:p>
    <w:p>
      <w:pPr>
        <w:pStyle w:val="style0"/>
        <w:rPr/>
      </w:pPr>
      <w:r>
        <w:rPr>
          <w:lang w:val="en-US"/>
        </w:rPr>
        <w:t>2. Mention four sources  of water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treport/opRecord.xml>p_1;p_2;
</file>