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950" w:rsidRPr="00DD28FA" w:rsidRDefault="00DD28FA">
      <w:pPr>
        <w:rPr>
          <w:lang w:val="en-GB"/>
        </w:rPr>
      </w:pPr>
      <w:r>
        <w:rPr>
          <w:lang w:val="en-GB"/>
        </w:rPr>
        <w:t>Okay now</w:t>
      </w:r>
    </w:p>
    <w:sectPr w:rsidR="00B85950" w:rsidRPr="00DD28FA" w:rsidSect="00B85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28FA"/>
    <w:rsid w:val="001E2866"/>
    <w:rsid w:val="00397B8F"/>
    <w:rsid w:val="00413398"/>
    <w:rsid w:val="004C0C91"/>
    <w:rsid w:val="00B85950"/>
    <w:rsid w:val="00DD2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>HP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Riljub Nig. Ltd</dc:creator>
  <cp:lastModifiedBy>Riljub Nig. Ltd</cp:lastModifiedBy>
  <cp:revision>1</cp:revision>
  <dcterms:created xsi:type="dcterms:W3CDTF">2022-02-16T00:01:00Z</dcterms:created>
  <dcterms:modified xsi:type="dcterms:W3CDTF">2022-02-16T00:01:00Z</dcterms:modified>
</cp:coreProperties>
</file>